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2D" w:rsidRDefault="0058232D" w:rsidP="002378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77350" cy="6334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8154" cy="6334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8B1" w:rsidRPr="00237895" w:rsidRDefault="00237895" w:rsidP="00237895">
      <w:r w:rsidRPr="00132F0F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разработано в соответствии с рабочей программ</w:t>
      </w:r>
      <w:r w:rsidR="007807FB">
        <w:rPr>
          <w:rFonts w:ascii="Times New Roman" w:hAnsi="Times New Roman" w:cs="Times New Roman"/>
          <w:sz w:val="24"/>
          <w:szCs w:val="24"/>
        </w:rPr>
        <w:t>ой учебного предмета «Математика</w:t>
      </w:r>
      <w:r w:rsidR="00116D11">
        <w:rPr>
          <w:rFonts w:ascii="Times New Roman" w:hAnsi="Times New Roman" w:cs="Times New Roman"/>
          <w:sz w:val="24"/>
          <w:szCs w:val="24"/>
        </w:rPr>
        <w:t xml:space="preserve"> </w:t>
      </w:r>
      <w:r w:rsidRPr="00132F0F">
        <w:rPr>
          <w:rFonts w:ascii="Times New Roman" w:hAnsi="Times New Roman" w:cs="Times New Roman"/>
          <w:sz w:val="24"/>
          <w:szCs w:val="24"/>
        </w:rPr>
        <w:t>»   5-9 классы. На основании  учебного пл</w:t>
      </w:r>
      <w:r w:rsidR="00CC2A28">
        <w:rPr>
          <w:rFonts w:ascii="Times New Roman" w:hAnsi="Times New Roman" w:cs="Times New Roman"/>
          <w:sz w:val="24"/>
          <w:szCs w:val="24"/>
        </w:rPr>
        <w:t>ана «МБОУ Ялкынская ООШ» на 2022-2023</w:t>
      </w:r>
      <w:r w:rsidRPr="00132F0F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="00116D11">
        <w:rPr>
          <w:rFonts w:ascii="Times New Roman" w:hAnsi="Times New Roman" w:cs="Times New Roman"/>
          <w:sz w:val="24"/>
          <w:szCs w:val="24"/>
        </w:rPr>
        <w:t xml:space="preserve"> год на изучение алгебры</w:t>
      </w:r>
      <w:r>
        <w:rPr>
          <w:rFonts w:ascii="Times New Roman" w:hAnsi="Times New Roman" w:cs="Times New Roman"/>
          <w:sz w:val="24"/>
          <w:szCs w:val="24"/>
        </w:rPr>
        <w:t xml:space="preserve">  в 7 классе отводится 3 часа</w:t>
      </w:r>
      <w:r w:rsidRPr="00132F0F">
        <w:rPr>
          <w:rFonts w:ascii="Times New Roman" w:hAnsi="Times New Roman" w:cs="Times New Roman"/>
          <w:sz w:val="24"/>
          <w:szCs w:val="24"/>
        </w:rPr>
        <w:t xml:space="preserve"> в неделю. Для  освоения  рабочей программы </w:t>
      </w:r>
      <w:r w:rsidR="00116D11">
        <w:rPr>
          <w:rFonts w:ascii="Times New Roman" w:hAnsi="Times New Roman" w:cs="Times New Roman"/>
          <w:sz w:val="24"/>
          <w:szCs w:val="24"/>
        </w:rPr>
        <w:t xml:space="preserve"> учебного  предмета « Алгебра» в 7</w:t>
      </w:r>
      <w:r w:rsidRPr="00132F0F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лассе  используется учебник </w:t>
      </w:r>
      <w:r w:rsidR="004D58B1" w:rsidRPr="00F301E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«Алгебра 7»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:УМК </w:t>
      </w:r>
      <w:r w:rsidR="004D58B1" w:rsidRPr="00F301E5">
        <w:rPr>
          <w:rFonts w:ascii="Times New Roman" w:eastAsia="Calibri" w:hAnsi="Times New Roman" w:cs="Times New Roman"/>
          <w:sz w:val="24"/>
          <w:szCs w:val="24"/>
        </w:rPr>
        <w:t xml:space="preserve">Ю.Н. Макарычев, Н.Г. </w:t>
      </w:r>
      <w:proofErr w:type="spellStart"/>
      <w:r w:rsidR="004D58B1" w:rsidRPr="00F301E5">
        <w:rPr>
          <w:rFonts w:ascii="Times New Roman" w:eastAsia="Calibri" w:hAnsi="Times New Roman" w:cs="Times New Roman"/>
          <w:sz w:val="24"/>
          <w:szCs w:val="24"/>
        </w:rPr>
        <w:t>Миндюк</w:t>
      </w:r>
      <w:proofErr w:type="spellEnd"/>
      <w:r w:rsidR="004D58B1" w:rsidRPr="00F301E5">
        <w:rPr>
          <w:rFonts w:ascii="Times New Roman" w:eastAsia="Calibri" w:hAnsi="Times New Roman" w:cs="Times New Roman"/>
          <w:bCs/>
          <w:sz w:val="24"/>
          <w:szCs w:val="24"/>
        </w:rPr>
        <w:t xml:space="preserve"> и др.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.</w:t>
      </w:r>
      <w:proofErr w:type="gramEnd"/>
    </w:p>
    <w:p w:rsidR="004D58B1" w:rsidRPr="00F301E5" w:rsidRDefault="004D58B1" w:rsidP="004D58B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12"/>
          <w:szCs w:val="19"/>
          <w:lang w:eastAsia="ar-SA"/>
        </w:rPr>
      </w:pPr>
    </w:p>
    <w:p w:rsidR="004D58B1" w:rsidRPr="00F301E5" w:rsidRDefault="004D58B1" w:rsidP="004D58B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4"/>
          <w:szCs w:val="19"/>
          <w:lang w:eastAsia="ar-SA"/>
        </w:rPr>
      </w:pPr>
    </w:p>
    <w:tbl>
      <w:tblPr>
        <w:tblStyle w:val="a3"/>
        <w:tblW w:w="0" w:type="auto"/>
        <w:jc w:val="center"/>
        <w:tblInd w:w="-7016" w:type="dxa"/>
        <w:tblLook w:val="00A0" w:firstRow="1" w:lastRow="0" w:firstColumn="1" w:lastColumn="0" w:noHBand="0" w:noVBand="0"/>
      </w:tblPr>
      <w:tblGrid>
        <w:gridCol w:w="636"/>
        <w:gridCol w:w="9464"/>
        <w:gridCol w:w="850"/>
        <w:gridCol w:w="854"/>
        <w:gridCol w:w="2370"/>
      </w:tblGrid>
      <w:tr w:rsidR="004D58B1" w:rsidRPr="00F301E5" w:rsidTr="00665777">
        <w:trPr>
          <w:trHeight w:val="828"/>
          <w:jc w:val="center"/>
        </w:trPr>
        <w:tc>
          <w:tcPr>
            <w:tcW w:w="636" w:type="dxa"/>
          </w:tcPr>
          <w:p w:rsidR="004D58B1" w:rsidRPr="00F301E5" w:rsidRDefault="004D58B1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№ п\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п</w:t>
            </w:r>
            <w:proofErr w:type="gramEnd"/>
          </w:p>
        </w:tc>
        <w:tc>
          <w:tcPr>
            <w:tcW w:w="9464" w:type="dxa"/>
          </w:tcPr>
          <w:p w:rsidR="004D58B1" w:rsidRPr="00F301E5" w:rsidRDefault="004D58B1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850" w:type="dxa"/>
          </w:tcPr>
          <w:p w:rsidR="004D58B1" w:rsidRPr="00F301E5" w:rsidRDefault="004D58B1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Кол-во часов</w:t>
            </w:r>
          </w:p>
        </w:tc>
        <w:tc>
          <w:tcPr>
            <w:tcW w:w="854" w:type="dxa"/>
          </w:tcPr>
          <w:p w:rsidR="004D58B1" w:rsidRPr="007C0DA5" w:rsidRDefault="004D58B1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Дата по плану</w:t>
            </w:r>
          </w:p>
        </w:tc>
        <w:tc>
          <w:tcPr>
            <w:tcW w:w="2370" w:type="dxa"/>
          </w:tcPr>
          <w:p w:rsidR="004D58B1" w:rsidRPr="00F301E5" w:rsidRDefault="004D58B1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Дата факт</w:t>
            </w:r>
          </w:p>
        </w:tc>
      </w:tr>
      <w:tr w:rsidR="004D58B1" w:rsidRPr="00F301E5" w:rsidTr="00665777">
        <w:trPr>
          <w:jc w:val="center"/>
        </w:trPr>
        <w:tc>
          <w:tcPr>
            <w:tcW w:w="636" w:type="dxa"/>
          </w:tcPr>
          <w:p w:rsidR="004D58B1" w:rsidRPr="00F301E5" w:rsidRDefault="004D58B1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4D58B1" w:rsidRPr="0026057E" w:rsidRDefault="004D58B1" w:rsidP="0023789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Глава </w:t>
            </w: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I</w:t>
            </w: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 ВЫРАЖЕНИЯ, ТОЖДЕСТВА, УРАВНЕНИЯ</w:t>
            </w:r>
          </w:p>
        </w:tc>
        <w:tc>
          <w:tcPr>
            <w:tcW w:w="850" w:type="dxa"/>
          </w:tcPr>
          <w:p w:rsidR="004D58B1" w:rsidRPr="00D643E7" w:rsidRDefault="004D58B1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val="en-US"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6</w:t>
            </w:r>
          </w:p>
        </w:tc>
        <w:tc>
          <w:tcPr>
            <w:tcW w:w="854" w:type="dxa"/>
          </w:tcPr>
          <w:p w:rsidR="004D58B1" w:rsidRDefault="004D58B1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val="en-US" w:eastAsia="ar-SA"/>
              </w:rPr>
            </w:pPr>
          </w:p>
        </w:tc>
        <w:tc>
          <w:tcPr>
            <w:tcW w:w="2370" w:type="dxa"/>
          </w:tcPr>
          <w:p w:rsidR="004D58B1" w:rsidRDefault="004D58B1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val="en-US" w:eastAsia="ar-SA"/>
              </w:rPr>
            </w:pPr>
          </w:p>
        </w:tc>
      </w:tr>
      <w:tr w:rsidR="004D58B1" w:rsidRPr="00F301E5" w:rsidTr="00665777">
        <w:trPr>
          <w:jc w:val="center"/>
        </w:trPr>
        <w:tc>
          <w:tcPr>
            <w:tcW w:w="636" w:type="dxa"/>
          </w:tcPr>
          <w:p w:rsidR="004D58B1" w:rsidRPr="00F301E5" w:rsidRDefault="004D58B1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4D58B1" w:rsidRPr="00F301E5" w:rsidRDefault="00237895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</w:t>
            </w:r>
            <w:r w:rsidR="004D58B1"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ВЫРАЖЕНИЯ</w:t>
            </w:r>
          </w:p>
        </w:tc>
        <w:tc>
          <w:tcPr>
            <w:tcW w:w="850" w:type="dxa"/>
          </w:tcPr>
          <w:p w:rsidR="004D58B1" w:rsidRPr="0026057E" w:rsidRDefault="004D58B1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val="en-US" w:eastAsia="ar-SA"/>
              </w:rPr>
              <w:t>5</w:t>
            </w:r>
          </w:p>
        </w:tc>
        <w:tc>
          <w:tcPr>
            <w:tcW w:w="854" w:type="dxa"/>
          </w:tcPr>
          <w:p w:rsidR="004D58B1" w:rsidRDefault="004D58B1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val="en-US" w:eastAsia="ar-SA"/>
              </w:rPr>
            </w:pPr>
          </w:p>
        </w:tc>
        <w:tc>
          <w:tcPr>
            <w:tcW w:w="2370" w:type="dxa"/>
          </w:tcPr>
          <w:p w:rsidR="004D58B1" w:rsidRDefault="004D58B1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val="en-US"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выражения. Числовые выражения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2.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Буквенные  выражения. Числовое значение  буквенного выражения.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3.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Допустимые значения переменных входящих в алгебраические выражения.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4.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Подстановка выражений вместо  переменных.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5.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Сравнения значений выражений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23789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ПРЕОБРАЗОВАНИЕ ВЫРАЖЕНИЙ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7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6.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действий над числами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7.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Тождество.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8.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Тождества. Доказательства тождеств.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9.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Тождественно равные  выражения. Преобразование выражений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10.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11.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 «Выражения, тождества, уравнения»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12.</w:t>
            </w:r>
          </w:p>
        </w:tc>
        <w:tc>
          <w:tcPr>
            <w:tcW w:w="946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льная работа № 1 « Выражения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23789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235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УРАВНЕНИЯ С ОДНОЙ ПЕРЕМЕННОЙ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10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13.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 одной переменной. Корень уравнения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14.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с одной переменной.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15.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16.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уравнение. Способы решения линейных уравнений.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lastRenderedPageBreak/>
              <w:t>17.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линейных уравнений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18.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уравнений вида </w:t>
            </w:r>
            <w:r w:rsidRPr="00F301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ах=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proofErr w:type="gramEnd"/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 различных значениях </w:t>
            </w:r>
            <w:r w:rsidRPr="00F301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 и в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19.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Уравнения,  сводящиеся к виду </w:t>
            </w:r>
            <w:r w:rsidRPr="00F301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ах=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20.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способом с помощью линейного уравнения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21.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способом с помощью линейного уравнения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22.</w:t>
            </w:r>
          </w:p>
        </w:tc>
        <w:tc>
          <w:tcPr>
            <w:tcW w:w="9464" w:type="dxa"/>
            <w:shd w:val="clear" w:color="auto" w:fill="DAEEF3" w:themeFill="accent5" w:themeFillTint="33"/>
          </w:tcPr>
          <w:p w:rsidR="002F7687" w:rsidRPr="00F301E5" w:rsidRDefault="002F7687" w:rsidP="0023789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Контрольная работа № 2 «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Уравнения с одной переменной</w:t>
            </w: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237895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СТАТИСТИЧЕСКИЕ ХАРАКТЕРИСТИКИ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4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23.</w:t>
            </w:r>
          </w:p>
        </w:tc>
        <w:tc>
          <w:tcPr>
            <w:tcW w:w="9464" w:type="dxa"/>
          </w:tcPr>
          <w:p w:rsidR="002F7687" w:rsidRPr="00F301E5" w:rsidRDefault="002F7687" w:rsidP="00164AA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Среднее арифметическое, размах и мода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164AAA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val="en-US"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24.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Среднее арифметическое, размах и мода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25.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Медиана как статистическая характеристика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Наибольшее и наименьшее значения.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587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26.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Медиана как статистическая характеристика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B07823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val="en-US"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23789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ГЛАВА </w:t>
            </w: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II</w:t>
            </w: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 ФУНКЦИИ</w:t>
            </w:r>
          </w:p>
        </w:tc>
        <w:tc>
          <w:tcPr>
            <w:tcW w:w="850" w:type="dxa"/>
          </w:tcPr>
          <w:p w:rsidR="002F7687" w:rsidRPr="00535CD3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11</w:t>
            </w:r>
          </w:p>
        </w:tc>
        <w:tc>
          <w:tcPr>
            <w:tcW w:w="854" w:type="dxa"/>
          </w:tcPr>
          <w:p w:rsidR="002F7687" w:rsidRPr="00535CD3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535CD3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237895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5.</w:t>
            </w: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ФУНКЦИИ И ИХ ГРАФИКИ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6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27.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функция. Понятие функции.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28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значений функции, составление таблицы значений функции.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29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функции, возрастание и убывание функции, наибольшее и наименьшее значение функции.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30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значений функции по известному значению аргумента и решение обратной задачи с помощью графика функции.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31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графиков функций.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32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графических зависимостей, отражающих реальные процессы: колебание, показательный рост. Числовые функции, описывающие эти процессы.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237895">
            <w:pPr>
              <w:tabs>
                <w:tab w:val="left" w:pos="1698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ЛИНЕЙНАЯ ФУНКЦИЯ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5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33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Функции, описывающие прямую и обратную пропорциональную зависимости, их графики.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34</w:t>
            </w:r>
          </w:p>
        </w:tc>
        <w:tc>
          <w:tcPr>
            <w:tcW w:w="9464" w:type="dxa"/>
          </w:tcPr>
          <w:p w:rsidR="002F7687" w:rsidRPr="00F301E5" w:rsidRDefault="002F7687" w:rsidP="00547989">
            <w:pPr>
              <w:pStyle w:val="a6"/>
              <w:rPr>
                <w:lang w:eastAsia="ru-RU"/>
              </w:rPr>
            </w:pPr>
            <w:r w:rsidRPr="00F301E5">
              <w:rPr>
                <w:lang w:eastAsia="ru-RU"/>
              </w:rPr>
              <w:t>Линейная функция, её график, геометрический смысл коэффициентов.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35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знака коэффициента на расположение в координатной плоскости графика функции             </w:t>
            </w:r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у = </w:t>
            </w:r>
            <w:proofErr w:type="spellStart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кх</w:t>
            </w:r>
            <w:proofErr w:type="spellEnd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+ 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36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реальных зависимостей, описываемых формулами </w:t>
            </w:r>
            <w:r w:rsidRPr="00F301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вида  </w:t>
            </w:r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у = </w:t>
            </w:r>
            <w:proofErr w:type="spellStart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кх</w:t>
            </w:r>
            <w:proofErr w:type="spellEnd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+ 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</w:t>
            </w:r>
            <w:proofErr w:type="gramEnd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где к≠0 и у = </w:t>
            </w:r>
            <w:proofErr w:type="spellStart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кх</w:t>
            </w:r>
            <w:proofErr w:type="spellEnd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+ в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lastRenderedPageBreak/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lastRenderedPageBreak/>
              <w:t>37</w:t>
            </w:r>
          </w:p>
        </w:tc>
        <w:tc>
          <w:tcPr>
            <w:tcW w:w="946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Контрольная работа № 3 «Функции»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  <w:shd w:val="clear" w:color="auto" w:fill="DAEEF3" w:themeFill="accent5" w:themeFillTint="33"/>
          </w:tcPr>
          <w:p w:rsidR="002F7687" w:rsidRPr="00B66AA7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66A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ГЛАВА </w:t>
            </w:r>
            <w:r w:rsidRPr="00B66A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III</w:t>
            </w:r>
            <w:r w:rsidRPr="00B66A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 СТЕПЕНЬ С НАТУРАЛЬНЫМ ПОКАЗАТЕЛЕМ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B71FEE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val="en-US"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val="en-US"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23789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И ЕЁ СВОЙСТВА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4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38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3. Определение степени с натуральным показателем.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39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значения выражения, содержащего степень.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40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степеней  с натуральным показателем: умножение и деление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тепень с нулевым показателем.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41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степеней с натуральным показателем: возведение в степень произведения и степени.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23789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ОДНОЧЛЕНЫ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7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42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Одночлен и его стандартный вид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43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одночленов.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44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Возведение одночлена  в степень.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45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Квадратичная функция, её график, парабола.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46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Степенные функции с натуральным показателем, их графики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proofErr w:type="gramEnd"/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</w:t>
            </w:r>
            <w:proofErr w:type="gramEnd"/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= х</w:t>
            </w:r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vertAlign w:val="superscript"/>
                <w:lang w:eastAsia="ru-RU"/>
              </w:rPr>
              <w:t>2</w:t>
            </w:r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и у =х</w:t>
            </w:r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vertAlign w:val="superscript"/>
                <w:lang w:eastAsia="ru-RU"/>
              </w:rPr>
              <w:t>3</w:t>
            </w: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47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Графическое решение уравнения </w:t>
            </w:r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х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кх</w:t>
            </w:r>
            <w:proofErr w:type="spellEnd"/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+ в,         х</w:t>
            </w:r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=</w:t>
            </w:r>
            <w:proofErr w:type="spellStart"/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кх</w:t>
            </w:r>
            <w:proofErr w:type="spellEnd"/>
            <w:r w:rsidRPr="00F301E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= в, где к и в –</w:t>
            </w:r>
            <w:r w:rsidRPr="00F30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некоторые  числа.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48</w:t>
            </w:r>
          </w:p>
        </w:tc>
        <w:tc>
          <w:tcPr>
            <w:tcW w:w="946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Контрольная работа № 4 «Степень с натуральным показателем»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ГЛАВА </w:t>
            </w: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IV</w:t>
            </w: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 МНОГОЧЛЕНЫ</w:t>
            </w:r>
          </w:p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B71FEE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17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val="en-US"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val="en-US"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237895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9.</w:t>
            </w: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СУММА И РАЗНОСТЬ МНОГОЧЛЕНОВ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4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49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контрольной работы № 4. Многочлен. Стандартный вид. Степень многочлена.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50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 с одной переменной. Корень многочлена.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51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многочленов.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52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выражений, содержащих сложение и  вычитание многочленов.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34209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235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ПРОИЗВЕДЕНИЕ ОДНОЧЛЕНА НА МНОГОЧЛЕН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5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53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одночлена на многочлен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54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выражения и нахождение его значения.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55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 помощью вынесения общего множителя.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lastRenderedPageBreak/>
              <w:t>56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теме: «Многочлены, Произведение одночлена на многочлен»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57</w:t>
            </w:r>
          </w:p>
        </w:tc>
        <w:tc>
          <w:tcPr>
            <w:tcW w:w="946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5: Многочлены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Сумма и разность многочленов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23789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ПРОИЗВЕДЕНИЕ МНОГОЧЛЕНОВ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8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58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5. Умножение многочленов.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59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Возведение многочлена в степень.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60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Нахождение корня многочлена.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61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с помощью умножения многочленов.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62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способом группировки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63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различными способами.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64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способом с помощью действий с многочленами.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65</w:t>
            </w:r>
          </w:p>
        </w:tc>
        <w:tc>
          <w:tcPr>
            <w:tcW w:w="9464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6 по теме: «Многочлены. Произведение многочленов»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ФОРМУЛЫ СОКРАЩЕННОГО УМНОЖЕНИЯ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B2225B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18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val="en-US"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val="en-US"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34209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235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12.</w:t>
            </w: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КВАДРАТ СУММЫ И КВАДРАТ РАЗНОСТИ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6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66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контрольной работы № 6.формулы сокращенного умножения: квадрат суммы и квадрат разности.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67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Упрощение выражений, содержащих формулу квадрата суммы 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квадрата разности.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68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 помощью формул квадрата суммы и квадрата разности.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69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  в квадрат двучлена.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70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Формулы сокращенного умножения: </w:t>
            </w:r>
            <w:r w:rsidRPr="00F301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куб суммы и куб разности.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71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 помощью формул куба суммы и куба разности.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34209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РАЗНОСТЬ КВАДРАТОВ. СУММА И РАЗНОСТЬ КУБОВ.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6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72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разности квадратов.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2C6842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73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разности квадратов на множители.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370406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val="en-US"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74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 помощью формулы разности квадратов.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75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 помощью формул суммы и разности кубов.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76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теме: «Формулы сокращенного умножения»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77</w:t>
            </w:r>
          </w:p>
        </w:tc>
        <w:tc>
          <w:tcPr>
            <w:tcW w:w="946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 № 7 по теме: « Формулы сокращенного умножения»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tabs>
                <w:tab w:val="left" w:pos="365"/>
                <w:tab w:val="center" w:pos="459"/>
              </w:tabs>
              <w:rPr>
                <w:rFonts w:ascii="Calibri" w:eastAsia="Calibri" w:hAnsi="Calibri" w:cs="Times New Roman"/>
                <w:b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ab/>
            </w: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ab/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tabs>
                <w:tab w:val="left" w:pos="365"/>
                <w:tab w:val="center" w:pos="459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tabs>
                <w:tab w:val="left" w:pos="365"/>
                <w:tab w:val="center" w:pos="459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34209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235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ПРЕОБРАЗОВАНИЕ ВЫРАЖЕНИЙ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6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78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7. Преобразование целого выражения в многочлен.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79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различных способов для разложения на множители.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80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Преобразование целых выражений при решении уравнений.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81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.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Преобразование целых выражений при доказательстве тождеств.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82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теме: «Формулы сокращенного умножения»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83</w:t>
            </w:r>
          </w:p>
        </w:tc>
        <w:tc>
          <w:tcPr>
            <w:tcW w:w="946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 № 8 по теме: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Преобразование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целых 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выражений»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  <w:shd w:val="clear" w:color="auto" w:fill="DAEEF3" w:themeFill="accent5" w:themeFillTint="33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proofErr w:type="gramEnd"/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СИСТЕМЫ ЛИНЕЙНЫХ УРАВНЕНИЙ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2F7687" w:rsidRPr="00FC0627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4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2F7687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val="en-US"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2F7687" w:rsidRDefault="002F768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val="en-US"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34209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235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ЛИНЕЙНЫЕ УРАВНЕНИЯ С ДВУМЯ ПЕРЕМЕННЫМИ И ИХ СИСТЕМЫ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5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84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8.У</w:t>
            </w: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с двумя переменными; решение уравнения с двумя переменными.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85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Решение  текстовых задач алгебраическим способом с помощью уравнения с двумя переменными.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86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Переход от словесной формулировки соотношений между величинами 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алгебраической.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87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графика уравнения </w:t>
            </w:r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ах + </w:t>
            </w:r>
            <w:proofErr w:type="spellStart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ву</w:t>
            </w:r>
            <w:proofErr w:type="spellEnd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= с, </w:t>
            </w:r>
            <w:proofErr w:type="gramStart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где</w:t>
            </w:r>
            <w:proofErr w:type="gramEnd"/>
            <w:r w:rsidRPr="00F301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а≠0 и в≠0.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88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уравнений; решение системы.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2F7687" w:rsidRPr="00F301E5" w:rsidRDefault="002F7687" w:rsidP="0034209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235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</w:t>
            </w: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СИСТЕМЫ ЛИНЕЙНЫХ УРАВНЕНИЙ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9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89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переменными; решение графическим способом.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90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переменными; решение подстановкой.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91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переменными; решение алгебраическим сложением.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92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графиков функции для решения уравнений и систем.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2F7687" w:rsidRPr="00F301E5" w:rsidTr="00665777">
        <w:trPr>
          <w:jc w:val="center"/>
        </w:trPr>
        <w:tc>
          <w:tcPr>
            <w:tcW w:w="636" w:type="dxa"/>
          </w:tcPr>
          <w:p w:rsidR="002F7687" w:rsidRPr="00F301E5" w:rsidRDefault="002F768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93</w:t>
            </w:r>
          </w:p>
        </w:tc>
        <w:tc>
          <w:tcPr>
            <w:tcW w:w="9464" w:type="dxa"/>
          </w:tcPr>
          <w:p w:rsidR="002F7687" w:rsidRPr="00F301E5" w:rsidRDefault="002F7687" w:rsidP="003E2A4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Решение  текстовых задач алгебраическим способом с помощью составления системы уравнений с двумя переменными.</w:t>
            </w:r>
          </w:p>
        </w:tc>
        <w:tc>
          <w:tcPr>
            <w:tcW w:w="850" w:type="dxa"/>
          </w:tcPr>
          <w:p w:rsidR="002F7687" w:rsidRPr="00F301E5" w:rsidRDefault="002F768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2F7687" w:rsidRPr="00F301E5" w:rsidRDefault="002F768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94</w:t>
            </w:r>
          </w:p>
        </w:tc>
        <w:tc>
          <w:tcPr>
            <w:tcW w:w="9464" w:type="dxa"/>
          </w:tcPr>
          <w:p w:rsidR="00665777" w:rsidRPr="00F301E5" w:rsidRDefault="0066577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 несколькими переменными.</w:t>
            </w:r>
          </w:p>
        </w:tc>
        <w:tc>
          <w:tcPr>
            <w:tcW w:w="850" w:type="dxa"/>
          </w:tcPr>
          <w:p w:rsidR="00665777" w:rsidRPr="00F301E5" w:rsidRDefault="0066577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665777" w:rsidRPr="00F301E5" w:rsidRDefault="00665777" w:rsidP="00FC3D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95</w:t>
            </w:r>
          </w:p>
        </w:tc>
        <w:tc>
          <w:tcPr>
            <w:tcW w:w="9464" w:type="dxa"/>
          </w:tcPr>
          <w:p w:rsidR="00665777" w:rsidRPr="00F301E5" w:rsidRDefault="0066577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решения не линейных систем. </w:t>
            </w:r>
            <w:r w:rsidRPr="00F301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Примеры решения уравнений в целых числах.</w:t>
            </w:r>
          </w:p>
        </w:tc>
        <w:tc>
          <w:tcPr>
            <w:tcW w:w="850" w:type="dxa"/>
          </w:tcPr>
          <w:p w:rsidR="00665777" w:rsidRPr="00F301E5" w:rsidRDefault="0066577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665777" w:rsidRPr="00F301E5" w:rsidRDefault="00665777" w:rsidP="00FC3D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96</w:t>
            </w:r>
          </w:p>
        </w:tc>
        <w:tc>
          <w:tcPr>
            <w:tcW w:w="9464" w:type="dxa"/>
          </w:tcPr>
          <w:p w:rsidR="00665777" w:rsidRPr="00F301E5" w:rsidRDefault="0066577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теме: «С</w:t>
            </w: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истемы линейных уравнений»</w:t>
            </w:r>
          </w:p>
          <w:p w:rsidR="00665777" w:rsidRPr="00F301E5" w:rsidRDefault="0066577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65777" w:rsidRPr="00F301E5" w:rsidRDefault="0066577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665777" w:rsidRPr="00F301E5" w:rsidRDefault="00665777" w:rsidP="00FC3D7F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lastRenderedPageBreak/>
              <w:t>97</w:t>
            </w:r>
          </w:p>
        </w:tc>
        <w:tc>
          <w:tcPr>
            <w:tcW w:w="9464" w:type="dxa"/>
            <w:shd w:val="clear" w:color="auto" w:fill="DAEEF3" w:themeFill="accent5" w:themeFillTint="33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9 по теме: «Системы линейных уравнений»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665777" w:rsidRPr="00F301E5" w:rsidRDefault="0066577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665777" w:rsidRPr="00F301E5" w:rsidRDefault="0066577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665777" w:rsidRPr="00F301E5" w:rsidRDefault="00665777" w:rsidP="00FC3D7F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</w:p>
        </w:tc>
        <w:tc>
          <w:tcPr>
            <w:tcW w:w="9464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50" w:type="dxa"/>
          </w:tcPr>
          <w:p w:rsidR="00665777" w:rsidRPr="00F301E5" w:rsidRDefault="0066577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8</w:t>
            </w:r>
          </w:p>
        </w:tc>
        <w:tc>
          <w:tcPr>
            <w:tcW w:w="854" w:type="dxa"/>
          </w:tcPr>
          <w:p w:rsidR="00665777" w:rsidRPr="00F301E5" w:rsidRDefault="0066577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665777" w:rsidRPr="00F301E5" w:rsidRDefault="00665777" w:rsidP="003E2A4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98</w:t>
            </w:r>
          </w:p>
        </w:tc>
        <w:tc>
          <w:tcPr>
            <w:tcW w:w="9464" w:type="dxa"/>
          </w:tcPr>
          <w:p w:rsidR="00665777" w:rsidRPr="00F301E5" w:rsidRDefault="0066577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9. Повторение темы: « Выражения, тождества, уравнения»</w:t>
            </w:r>
          </w:p>
        </w:tc>
        <w:tc>
          <w:tcPr>
            <w:tcW w:w="850" w:type="dxa"/>
          </w:tcPr>
          <w:p w:rsidR="00665777" w:rsidRPr="00F301E5" w:rsidRDefault="0066577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99</w:t>
            </w:r>
          </w:p>
        </w:tc>
        <w:tc>
          <w:tcPr>
            <w:tcW w:w="9464" w:type="dxa"/>
          </w:tcPr>
          <w:p w:rsidR="00665777" w:rsidRPr="00F301E5" w:rsidRDefault="0066577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по теме: «Функции»</w:t>
            </w:r>
          </w:p>
        </w:tc>
        <w:tc>
          <w:tcPr>
            <w:tcW w:w="850" w:type="dxa"/>
          </w:tcPr>
          <w:p w:rsidR="00665777" w:rsidRPr="00F301E5" w:rsidRDefault="0066577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100</w:t>
            </w:r>
          </w:p>
        </w:tc>
        <w:tc>
          <w:tcPr>
            <w:tcW w:w="9464" w:type="dxa"/>
          </w:tcPr>
          <w:p w:rsidR="00665777" w:rsidRPr="00F301E5" w:rsidRDefault="0066577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по теме:  «</w:t>
            </w: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показателем»</w:t>
            </w:r>
          </w:p>
        </w:tc>
        <w:tc>
          <w:tcPr>
            <w:tcW w:w="850" w:type="dxa"/>
          </w:tcPr>
          <w:p w:rsidR="00665777" w:rsidRPr="00F301E5" w:rsidRDefault="0066577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101</w:t>
            </w:r>
          </w:p>
        </w:tc>
        <w:tc>
          <w:tcPr>
            <w:tcW w:w="9464" w:type="dxa"/>
          </w:tcPr>
          <w:p w:rsidR="00665777" w:rsidRPr="00F301E5" w:rsidRDefault="0066577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по теме: «</w:t>
            </w: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Многочлены».</w:t>
            </w:r>
          </w:p>
        </w:tc>
        <w:tc>
          <w:tcPr>
            <w:tcW w:w="850" w:type="dxa"/>
          </w:tcPr>
          <w:p w:rsidR="00665777" w:rsidRPr="00F301E5" w:rsidRDefault="0066577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102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.</w:t>
            </w:r>
          </w:p>
        </w:tc>
        <w:tc>
          <w:tcPr>
            <w:tcW w:w="9464" w:type="dxa"/>
          </w:tcPr>
          <w:p w:rsidR="00665777" w:rsidRPr="00F301E5" w:rsidRDefault="0066577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по теме:  «</w:t>
            </w: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сокращенного умножения».</w:t>
            </w:r>
          </w:p>
        </w:tc>
        <w:tc>
          <w:tcPr>
            <w:tcW w:w="850" w:type="dxa"/>
          </w:tcPr>
          <w:p w:rsidR="00665777" w:rsidRPr="00F301E5" w:rsidRDefault="0066577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103</w:t>
            </w:r>
          </w:p>
        </w:tc>
        <w:tc>
          <w:tcPr>
            <w:tcW w:w="9464" w:type="dxa"/>
          </w:tcPr>
          <w:p w:rsidR="00665777" w:rsidRPr="00F301E5" w:rsidRDefault="00665777" w:rsidP="003E2A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«Системы линейных уравнений»</w:t>
            </w:r>
          </w:p>
        </w:tc>
        <w:tc>
          <w:tcPr>
            <w:tcW w:w="850" w:type="dxa"/>
          </w:tcPr>
          <w:p w:rsidR="00665777" w:rsidRPr="00F301E5" w:rsidRDefault="00665777" w:rsidP="003E2A49">
            <w:pPr>
              <w:jc w:val="center"/>
              <w:rPr>
                <w:rFonts w:ascii="Calibri" w:eastAsia="Calibri" w:hAnsi="Calibri" w:cs="Times New Roman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665777" w:rsidRPr="00F301E5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104</w:t>
            </w:r>
          </w:p>
        </w:tc>
        <w:tc>
          <w:tcPr>
            <w:tcW w:w="9464" w:type="dxa"/>
            <w:shd w:val="clear" w:color="auto" w:fill="DAEEF3" w:themeFill="accent5" w:themeFillTint="33"/>
          </w:tcPr>
          <w:p w:rsidR="00665777" w:rsidRPr="00F301E5" w:rsidRDefault="00665777" w:rsidP="003420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«Системы линейных уравнений»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665777" w:rsidRPr="00F301E5" w:rsidRDefault="00665777" w:rsidP="003E2A49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F301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  <w:tr w:rsidR="00665777" w:rsidRPr="00F301E5" w:rsidTr="00665777">
        <w:trPr>
          <w:jc w:val="center"/>
        </w:trPr>
        <w:tc>
          <w:tcPr>
            <w:tcW w:w="636" w:type="dxa"/>
            <w:shd w:val="clear" w:color="auto" w:fill="DAEEF3" w:themeFill="accent5" w:themeFillTint="33"/>
          </w:tcPr>
          <w:p w:rsidR="00665777" w:rsidRDefault="00665777" w:rsidP="003E2A4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9"/>
                <w:lang w:eastAsia="ar-SA"/>
              </w:rPr>
              <w:t>105</w:t>
            </w:r>
          </w:p>
        </w:tc>
        <w:tc>
          <w:tcPr>
            <w:tcW w:w="9464" w:type="dxa"/>
            <w:shd w:val="clear" w:color="auto" w:fill="DAEEF3" w:themeFill="accent5" w:themeFillTint="33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Обобщающий урок по материалу 7 класса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665777" w:rsidRPr="00CA055E" w:rsidRDefault="0066577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  <w:t>1</w:t>
            </w:r>
          </w:p>
        </w:tc>
        <w:tc>
          <w:tcPr>
            <w:tcW w:w="854" w:type="dxa"/>
            <w:shd w:val="clear" w:color="auto" w:fill="DAEEF3" w:themeFill="accent5" w:themeFillTint="33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  <w:tc>
          <w:tcPr>
            <w:tcW w:w="2370" w:type="dxa"/>
            <w:shd w:val="clear" w:color="auto" w:fill="DAEEF3" w:themeFill="accent5" w:themeFillTint="33"/>
          </w:tcPr>
          <w:p w:rsidR="00665777" w:rsidRPr="00F301E5" w:rsidRDefault="00665777" w:rsidP="003E2A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9"/>
                <w:lang w:eastAsia="ar-SA"/>
              </w:rPr>
            </w:pPr>
          </w:p>
        </w:tc>
      </w:tr>
    </w:tbl>
    <w:p w:rsidR="004D58B1" w:rsidRPr="00C946D0" w:rsidRDefault="004D58B1" w:rsidP="004D58B1">
      <w:pPr>
        <w:spacing w:line="360" w:lineRule="auto"/>
        <w:rPr>
          <w:rFonts w:ascii="Times New Roman" w:eastAsia="Calibri" w:hAnsi="Times New Roman" w:cs="Times New Roman"/>
          <w:b/>
        </w:rPr>
      </w:pPr>
    </w:p>
    <w:p w:rsidR="00CC2A28" w:rsidRDefault="00CC2A28" w:rsidP="00DC21B9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C2A28" w:rsidRDefault="00CC2A28" w:rsidP="00DC21B9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C2A28" w:rsidRDefault="00CC2A28" w:rsidP="00DC21B9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C2A28" w:rsidRDefault="00CC2A28" w:rsidP="00DC21B9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C2A28" w:rsidRDefault="00CC2A28" w:rsidP="00DC21B9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C2A28" w:rsidRDefault="00CC2A28" w:rsidP="00DC21B9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C2A28" w:rsidRDefault="00CC2A28" w:rsidP="00DC21B9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02917" w:rsidRDefault="00302917" w:rsidP="00DC21B9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02917" w:rsidRDefault="00302917" w:rsidP="00DC21B9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02917" w:rsidRDefault="00302917" w:rsidP="00DC21B9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C2A28" w:rsidRDefault="00CC2A28" w:rsidP="00665777">
      <w:pPr>
        <w:spacing w:before="60" w:line="240" w:lineRule="auto"/>
        <w:ind w:right="94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C2A28" w:rsidRDefault="00CC2A28" w:rsidP="00665777">
      <w:pPr>
        <w:spacing w:before="60" w:line="240" w:lineRule="auto"/>
        <w:ind w:right="94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C21B9" w:rsidRPr="00DC21B9" w:rsidRDefault="00DC21B9" w:rsidP="00DC21B9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C21B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  <w:r w:rsidRPr="00DC21B9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4323" w:type="pct"/>
        <w:jc w:val="center"/>
        <w:tblInd w:w="1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698"/>
        <w:gridCol w:w="5359"/>
        <w:gridCol w:w="3406"/>
        <w:gridCol w:w="2411"/>
      </w:tblGrid>
      <w:tr w:rsidR="00DC21B9" w:rsidRPr="00DC21B9" w:rsidTr="00DC21B9">
        <w:trPr>
          <w:trHeight w:val="247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DC21B9" w:rsidRPr="00DC21B9" w:rsidTr="00DC21B9">
        <w:trPr>
          <w:trHeight w:val="74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21B9" w:rsidRPr="00DC21B9" w:rsidTr="00DC21B9">
        <w:trPr>
          <w:trHeight w:val="247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21B9" w:rsidRPr="00DC21B9" w:rsidTr="00DC21B9">
        <w:trPr>
          <w:trHeight w:val="247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21B9" w:rsidRPr="00DC21B9" w:rsidTr="00DC21B9">
        <w:trPr>
          <w:trHeight w:val="247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21B9" w:rsidRPr="00DC21B9" w:rsidTr="00DC21B9">
        <w:trPr>
          <w:trHeight w:val="247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21B9" w:rsidRPr="00DC21B9" w:rsidTr="00DC21B9">
        <w:trPr>
          <w:trHeight w:val="247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21B9" w:rsidRPr="00DC21B9" w:rsidTr="00DC21B9">
        <w:trPr>
          <w:trHeight w:val="247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21B9" w:rsidRPr="00DC21B9" w:rsidTr="00DC21B9">
        <w:trPr>
          <w:trHeight w:val="247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9" w:rsidRPr="00DC21B9" w:rsidRDefault="00DC21B9" w:rsidP="00DC21B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D58B1" w:rsidRDefault="004D58B1">
      <w:bookmarkStart w:id="0" w:name="_GoBack"/>
      <w:bookmarkEnd w:id="0"/>
    </w:p>
    <w:sectPr w:rsidR="004D58B1" w:rsidSect="003F543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02E90"/>
    <w:multiLevelType w:val="hybridMultilevel"/>
    <w:tmpl w:val="F7D651F4"/>
    <w:lvl w:ilvl="0" w:tplc="585419E4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F16"/>
    <w:rsid w:val="000649D3"/>
    <w:rsid w:val="000C4B41"/>
    <w:rsid w:val="00116D11"/>
    <w:rsid w:val="00164AAA"/>
    <w:rsid w:val="00207134"/>
    <w:rsid w:val="0022331A"/>
    <w:rsid w:val="00237895"/>
    <w:rsid w:val="00257F76"/>
    <w:rsid w:val="0026670D"/>
    <w:rsid w:val="00275A6B"/>
    <w:rsid w:val="002C6842"/>
    <w:rsid w:val="002F7687"/>
    <w:rsid w:val="00302917"/>
    <w:rsid w:val="0034209E"/>
    <w:rsid w:val="00370406"/>
    <w:rsid w:val="00392806"/>
    <w:rsid w:val="003E2A49"/>
    <w:rsid w:val="003F543D"/>
    <w:rsid w:val="0045747E"/>
    <w:rsid w:val="0049249F"/>
    <w:rsid w:val="004D58B1"/>
    <w:rsid w:val="00502FB5"/>
    <w:rsid w:val="00547989"/>
    <w:rsid w:val="00554DDE"/>
    <w:rsid w:val="0058232D"/>
    <w:rsid w:val="0058747D"/>
    <w:rsid w:val="006652CB"/>
    <w:rsid w:val="00665777"/>
    <w:rsid w:val="00694ECB"/>
    <w:rsid w:val="006A7F16"/>
    <w:rsid w:val="006B2F6C"/>
    <w:rsid w:val="007807FB"/>
    <w:rsid w:val="007E3CB2"/>
    <w:rsid w:val="007F729D"/>
    <w:rsid w:val="008045E2"/>
    <w:rsid w:val="008E6503"/>
    <w:rsid w:val="009135E3"/>
    <w:rsid w:val="009662DB"/>
    <w:rsid w:val="00983F01"/>
    <w:rsid w:val="009C305B"/>
    <w:rsid w:val="00AB0BDE"/>
    <w:rsid w:val="00B07823"/>
    <w:rsid w:val="00B4423B"/>
    <w:rsid w:val="00B52693"/>
    <w:rsid w:val="00C30BF0"/>
    <w:rsid w:val="00CA0E0D"/>
    <w:rsid w:val="00CC2A28"/>
    <w:rsid w:val="00CE469C"/>
    <w:rsid w:val="00D5017E"/>
    <w:rsid w:val="00DC21B9"/>
    <w:rsid w:val="00DF4F5E"/>
    <w:rsid w:val="00E10DD2"/>
    <w:rsid w:val="00E96DB8"/>
    <w:rsid w:val="00EB5EA6"/>
    <w:rsid w:val="00F23F49"/>
    <w:rsid w:val="00F270DD"/>
    <w:rsid w:val="00FC3D7F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43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479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43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479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68316-195E-41F2-B924-063FD216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Ялкынская ООШ</cp:lastModifiedBy>
  <cp:revision>66</cp:revision>
  <cp:lastPrinted>2022-09-19T04:17:00Z</cp:lastPrinted>
  <dcterms:created xsi:type="dcterms:W3CDTF">2019-04-01T18:53:00Z</dcterms:created>
  <dcterms:modified xsi:type="dcterms:W3CDTF">2023-01-09T07:22:00Z</dcterms:modified>
</cp:coreProperties>
</file>